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96"/>
        <w:gridCol w:w="3083"/>
      </w:tblGrid>
      <w:tr w:rsidR="00E669F7">
        <w:trPr>
          <w:trHeight w:val="417"/>
        </w:trPr>
        <w:tc>
          <w:tcPr>
            <w:tcW w:w="7196" w:type="dxa"/>
          </w:tcPr>
          <w:p w:rsidR="00E669F7" w:rsidRPr="00E669F7" w:rsidRDefault="00E669F7">
            <w:pPr>
              <w:rPr>
                <w:b/>
              </w:rPr>
            </w:pPr>
            <w:r w:rsidRPr="00E669F7">
              <w:rPr>
                <w:b/>
              </w:rPr>
              <w:t>Science 8</w:t>
            </w:r>
          </w:p>
          <w:p w:rsidR="00E669F7" w:rsidRPr="00E669F7" w:rsidRDefault="002F3469">
            <w:pPr>
              <w:rPr>
                <w:b/>
              </w:rPr>
            </w:pPr>
            <w:proofErr w:type="spellStart"/>
            <w:r>
              <w:rPr>
                <w:b/>
                <w:sz w:val="40"/>
              </w:rPr>
              <w:t>Buccal</w:t>
            </w:r>
            <w:proofErr w:type="spellEnd"/>
            <w:r w:rsidR="00E669F7" w:rsidRPr="00E669F7">
              <w:rPr>
                <w:b/>
                <w:sz w:val="40"/>
              </w:rPr>
              <w:t xml:space="preserve"> Cell</w:t>
            </w:r>
            <w:r w:rsidR="00C9119C">
              <w:rPr>
                <w:b/>
                <w:sz w:val="40"/>
              </w:rPr>
              <w:t xml:space="preserve"> Lab</w:t>
            </w:r>
          </w:p>
        </w:tc>
        <w:tc>
          <w:tcPr>
            <w:tcW w:w="3083" w:type="dxa"/>
          </w:tcPr>
          <w:p w:rsidR="00E669F7" w:rsidRPr="00E669F7" w:rsidRDefault="00E669F7">
            <w:pPr>
              <w:rPr>
                <w:b/>
              </w:rPr>
            </w:pPr>
            <w:r w:rsidRPr="00E669F7">
              <w:rPr>
                <w:b/>
              </w:rPr>
              <w:t>Name:</w:t>
            </w:r>
            <w:r w:rsidRPr="00E669F7">
              <w:rPr>
                <w:b/>
              </w:rPr>
              <w:br/>
              <w:t>Date:</w:t>
            </w:r>
            <w:r w:rsidRPr="00E669F7">
              <w:rPr>
                <w:b/>
              </w:rPr>
              <w:br/>
              <w:t>Block:</w:t>
            </w:r>
          </w:p>
        </w:tc>
      </w:tr>
    </w:tbl>
    <w:p w:rsidR="00C9119C" w:rsidRDefault="00C9119C" w:rsidP="001B676F">
      <w:pPr>
        <w:rPr>
          <w:rFonts w:ascii="Cambria" w:hAnsi="Cambria"/>
          <w:b/>
          <w:sz w:val="22"/>
          <w:szCs w:val="22"/>
        </w:rPr>
      </w:pPr>
      <w:r>
        <w:rPr>
          <w:rFonts w:ascii="Cambria" w:hAnsi="Cambria"/>
          <w:b/>
          <w:sz w:val="22"/>
          <w:szCs w:val="22"/>
        </w:rPr>
        <w:t>Objective:</w:t>
      </w:r>
    </w:p>
    <w:p w:rsidR="001C048B" w:rsidRDefault="001C048B" w:rsidP="001B676F">
      <w:pPr>
        <w:rPr>
          <w:rFonts w:ascii="Cambria" w:hAnsi="Cambria"/>
          <w:b/>
          <w:sz w:val="22"/>
          <w:szCs w:val="22"/>
        </w:rPr>
      </w:pPr>
    </w:p>
    <w:p w:rsidR="001C048B" w:rsidRDefault="001C048B" w:rsidP="001B676F">
      <w:pPr>
        <w:rPr>
          <w:rFonts w:ascii="Cambria" w:hAnsi="Cambria"/>
          <w:b/>
          <w:sz w:val="22"/>
          <w:szCs w:val="22"/>
        </w:rPr>
      </w:pPr>
    </w:p>
    <w:p w:rsidR="001C048B" w:rsidRDefault="001C048B" w:rsidP="001B676F">
      <w:pPr>
        <w:rPr>
          <w:rFonts w:ascii="Cambria" w:hAnsi="Cambria"/>
          <w:b/>
          <w:sz w:val="22"/>
          <w:szCs w:val="22"/>
        </w:rPr>
      </w:pPr>
    </w:p>
    <w:p w:rsidR="001C048B" w:rsidRDefault="001C048B" w:rsidP="001B676F">
      <w:pPr>
        <w:rPr>
          <w:rFonts w:ascii="Cambria" w:hAnsi="Cambria"/>
          <w:b/>
          <w:sz w:val="22"/>
          <w:szCs w:val="22"/>
        </w:rPr>
      </w:pPr>
      <w:r>
        <w:rPr>
          <w:rFonts w:ascii="Cambria" w:hAnsi="Cambria"/>
          <w:b/>
          <w:sz w:val="22"/>
          <w:szCs w:val="22"/>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6"/>
        <w:gridCol w:w="3426"/>
        <w:gridCol w:w="3427"/>
      </w:tblGrid>
      <w:tr w:rsidR="001C048B">
        <w:tc>
          <w:tcPr>
            <w:tcW w:w="3426" w:type="dxa"/>
          </w:tcPr>
          <w:p w:rsidR="001C048B" w:rsidRDefault="001C048B" w:rsidP="001C048B">
            <w:pPr>
              <w:spacing w:line="360" w:lineRule="auto"/>
              <w:rPr>
                <w:rFonts w:ascii="Cambria" w:hAnsi="Cambria"/>
                <w:b/>
                <w:sz w:val="22"/>
                <w:szCs w:val="22"/>
              </w:rPr>
            </w:pPr>
            <w:r>
              <w:rPr>
                <w:rFonts w:ascii="Cambria" w:hAnsi="Cambria"/>
                <w:b/>
                <w:sz w:val="22"/>
                <w:szCs w:val="22"/>
              </w:rPr>
              <w:t xml:space="preserve">- </w:t>
            </w:r>
          </w:p>
          <w:p w:rsidR="001C048B" w:rsidRDefault="001C048B" w:rsidP="001C048B">
            <w:pPr>
              <w:spacing w:line="360" w:lineRule="auto"/>
              <w:rPr>
                <w:rFonts w:ascii="Cambria" w:hAnsi="Cambria"/>
                <w:b/>
                <w:sz w:val="22"/>
                <w:szCs w:val="22"/>
              </w:rPr>
            </w:pPr>
            <w:r>
              <w:rPr>
                <w:rFonts w:ascii="Cambria" w:hAnsi="Cambria"/>
                <w:b/>
                <w:sz w:val="22"/>
                <w:szCs w:val="22"/>
              </w:rPr>
              <w:t xml:space="preserve">- </w:t>
            </w:r>
          </w:p>
          <w:p w:rsidR="001C048B" w:rsidRDefault="001C048B" w:rsidP="001C048B">
            <w:pPr>
              <w:spacing w:line="360" w:lineRule="auto"/>
              <w:rPr>
                <w:rFonts w:ascii="Cambria" w:hAnsi="Cambria"/>
                <w:b/>
                <w:sz w:val="22"/>
                <w:szCs w:val="22"/>
              </w:rPr>
            </w:pPr>
            <w:r>
              <w:rPr>
                <w:rFonts w:ascii="Cambria" w:hAnsi="Cambria"/>
                <w:b/>
                <w:sz w:val="22"/>
                <w:szCs w:val="22"/>
              </w:rPr>
              <w:t xml:space="preserve">- </w:t>
            </w:r>
          </w:p>
        </w:tc>
        <w:tc>
          <w:tcPr>
            <w:tcW w:w="3426" w:type="dxa"/>
          </w:tcPr>
          <w:p w:rsidR="001C048B" w:rsidRDefault="001C048B" w:rsidP="001C048B">
            <w:pPr>
              <w:spacing w:line="360" w:lineRule="auto"/>
              <w:rPr>
                <w:rFonts w:ascii="Cambria" w:hAnsi="Cambria"/>
                <w:b/>
                <w:sz w:val="22"/>
                <w:szCs w:val="22"/>
              </w:rPr>
            </w:pPr>
            <w:r>
              <w:rPr>
                <w:rFonts w:ascii="Cambria" w:hAnsi="Cambria"/>
                <w:b/>
                <w:sz w:val="22"/>
                <w:szCs w:val="22"/>
              </w:rPr>
              <w:t>-</w:t>
            </w:r>
          </w:p>
          <w:p w:rsidR="001C048B" w:rsidRDefault="001C048B" w:rsidP="001C048B">
            <w:pPr>
              <w:spacing w:line="360" w:lineRule="auto"/>
              <w:rPr>
                <w:rFonts w:ascii="Cambria" w:hAnsi="Cambria"/>
                <w:b/>
                <w:sz w:val="22"/>
                <w:szCs w:val="22"/>
              </w:rPr>
            </w:pPr>
            <w:r>
              <w:rPr>
                <w:rFonts w:ascii="Cambria" w:hAnsi="Cambria"/>
                <w:b/>
                <w:sz w:val="22"/>
                <w:szCs w:val="22"/>
              </w:rPr>
              <w:t>-</w:t>
            </w:r>
          </w:p>
          <w:p w:rsidR="001C048B" w:rsidRDefault="001C048B" w:rsidP="001C048B">
            <w:pPr>
              <w:spacing w:line="360" w:lineRule="auto"/>
              <w:rPr>
                <w:rFonts w:ascii="Cambria" w:hAnsi="Cambria"/>
                <w:b/>
                <w:sz w:val="22"/>
                <w:szCs w:val="22"/>
              </w:rPr>
            </w:pPr>
          </w:p>
        </w:tc>
        <w:tc>
          <w:tcPr>
            <w:tcW w:w="3427" w:type="dxa"/>
          </w:tcPr>
          <w:p w:rsidR="001C048B" w:rsidRDefault="001C048B" w:rsidP="001C048B">
            <w:pPr>
              <w:spacing w:line="360" w:lineRule="auto"/>
              <w:rPr>
                <w:rFonts w:ascii="Cambria" w:hAnsi="Cambria"/>
                <w:b/>
                <w:sz w:val="22"/>
                <w:szCs w:val="22"/>
              </w:rPr>
            </w:pPr>
            <w:r>
              <w:rPr>
                <w:rFonts w:ascii="Cambria" w:hAnsi="Cambria"/>
                <w:b/>
                <w:sz w:val="22"/>
                <w:szCs w:val="22"/>
              </w:rPr>
              <w:t>-</w:t>
            </w:r>
          </w:p>
          <w:p w:rsidR="001C048B" w:rsidRDefault="001C048B" w:rsidP="001C048B">
            <w:pPr>
              <w:spacing w:line="360" w:lineRule="auto"/>
              <w:rPr>
                <w:rFonts w:ascii="Cambria" w:hAnsi="Cambria"/>
                <w:b/>
                <w:sz w:val="22"/>
                <w:szCs w:val="22"/>
              </w:rPr>
            </w:pPr>
            <w:r>
              <w:rPr>
                <w:rFonts w:ascii="Cambria" w:hAnsi="Cambria"/>
                <w:b/>
                <w:sz w:val="22"/>
                <w:szCs w:val="22"/>
              </w:rPr>
              <w:t>-</w:t>
            </w:r>
          </w:p>
          <w:p w:rsidR="001C048B" w:rsidRDefault="001C048B" w:rsidP="001C048B">
            <w:pPr>
              <w:spacing w:line="360" w:lineRule="auto"/>
              <w:rPr>
                <w:rFonts w:ascii="Cambria" w:hAnsi="Cambria"/>
                <w:b/>
                <w:sz w:val="22"/>
                <w:szCs w:val="22"/>
              </w:rPr>
            </w:pPr>
          </w:p>
        </w:tc>
      </w:tr>
    </w:tbl>
    <w:p w:rsidR="00063D80" w:rsidRPr="003F56B2" w:rsidRDefault="00C9119C" w:rsidP="001B676F">
      <w:pPr>
        <w:rPr>
          <w:rFonts w:ascii="Cambria" w:hAnsi="Cambria"/>
          <w:b/>
          <w:sz w:val="22"/>
          <w:szCs w:val="22"/>
        </w:rPr>
      </w:pPr>
      <w:r>
        <w:rPr>
          <w:rFonts w:ascii="Cambria" w:hAnsi="Cambria"/>
          <w:b/>
          <w:sz w:val="22"/>
          <w:szCs w:val="22"/>
        </w:rPr>
        <w:t>Procedure:</w:t>
      </w:r>
    </w:p>
    <w:p w:rsidR="00A7123D" w:rsidRDefault="008E22C7" w:rsidP="00A7123D">
      <w:pPr>
        <w:numPr>
          <w:ilvl w:val="0"/>
          <w:numId w:val="2"/>
        </w:numPr>
        <w:ind w:left="426"/>
        <w:rPr>
          <w:rFonts w:ascii="Cambria" w:hAnsi="Cambria"/>
          <w:sz w:val="22"/>
          <w:szCs w:val="22"/>
        </w:rPr>
      </w:pPr>
      <w:r>
        <w:rPr>
          <w:rFonts w:ascii="Cambria" w:hAnsi="Cambria"/>
          <w:sz w:val="22"/>
          <w:szCs w:val="22"/>
        </w:rPr>
        <w:t>Check your lab station to ensure that you have all the needed materials.</w:t>
      </w:r>
      <w:r w:rsidR="001B676F" w:rsidRPr="003F56B2">
        <w:rPr>
          <w:rFonts w:ascii="Cambria" w:hAnsi="Cambria"/>
          <w:sz w:val="22"/>
          <w:szCs w:val="22"/>
        </w:rPr>
        <w:t xml:space="preserve"> </w:t>
      </w:r>
    </w:p>
    <w:p w:rsidR="00A7123D" w:rsidRDefault="001B676F" w:rsidP="00A7123D">
      <w:pPr>
        <w:rPr>
          <w:rFonts w:ascii="Cambria" w:hAnsi="Cambria"/>
          <w:sz w:val="22"/>
          <w:szCs w:val="22"/>
        </w:rPr>
      </w:pPr>
      <w:r w:rsidRPr="003F56B2">
        <w:rPr>
          <w:rFonts w:ascii="Cambria" w:hAnsi="Cambria"/>
          <w:sz w:val="22"/>
          <w:szCs w:val="22"/>
        </w:rPr>
        <w:t xml:space="preserve"> </w:t>
      </w:r>
    </w:p>
    <w:p w:rsidR="00885771" w:rsidRDefault="00885771" w:rsidP="00A7123D">
      <w:pPr>
        <w:numPr>
          <w:ilvl w:val="0"/>
          <w:numId w:val="2"/>
        </w:numPr>
        <w:ind w:left="426"/>
        <w:rPr>
          <w:rFonts w:ascii="Cambria" w:hAnsi="Cambria"/>
          <w:sz w:val="22"/>
          <w:szCs w:val="22"/>
        </w:rPr>
      </w:pPr>
      <w:r>
        <w:rPr>
          <w:rFonts w:ascii="Cambria" w:hAnsi="Cambria"/>
          <w:sz w:val="22"/>
          <w:szCs w:val="22"/>
        </w:rPr>
        <w:t xml:space="preserve">Begin </w:t>
      </w:r>
      <w:r w:rsidR="005C45CC">
        <w:rPr>
          <w:rFonts w:ascii="Cambria" w:hAnsi="Cambria"/>
          <w:sz w:val="22"/>
          <w:szCs w:val="22"/>
        </w:rPr>
        <w:t xml:space="preserve">by having your teacher place a drop of </w:t>
      </w:r>
      <w:proofErr w:type="spellStart"/>
      <w:r w:rsidR="00600B07">
        <w:rPr>
          <w:rFonts w:ascii="Cambria" w:hAnsi="Cambria"/>
          <w:sz w:val="22"/>
          <w:szCs w:val="22"/>
        </w:rPr>
        <w:t>methylene</w:t>
      </w:r>
      <w:proofErr w:type="spellEnd"/>
      <w:r w:rsidR="00600B07">
        <w:rPr>
          <w:rFonts w:ascii="Cambria" w:hAnsi="Cambria"/>
          <w:sz w:val="22"/>
          <w:szCs w:val="22"/>
        </w:rPr>
        <w:t xml:space="preserve"> blue on a slide. Caution: </w:t>
      </w:r>
      <w:proofErr w:type="spellStart"/>
      <w:r w:rsidR="00600B07">
        <w:rPr>
          <w:rFonts w:ascii="Cambria" w:hAnsi="Cambria"/>
          <w:sz w:val="22"/>
          <w:szCs w:val="22"/>
        </w:rPr>
        <w:t>methylene</w:t>
      </w:r>
      <w:proofErr w:type="spellEnd"/>
      <w:r w:rsidR="00600B07">
        <w:rPr>
          <w:rFonts w:ascii="Cambria" w:hAnsi="Cambria"/>
          <w:sz w:val="22"/>
          <w:szCs w:val="22"/>
        </w:rPr>
        <w:t xml:space="preserve"> blue will stain clothes and skin.</w:t>
      </w:r>
    </w:p>
    <w:p w:rsidR="00C81DFF" w:rsidRPr="003F56B2" w:rsidRDefault="00C81DFF" w:rsidP="00C81DFF">
      <w:pPr>
        <w:rPr>
          <w:rFonts w:ascii="Cambria" w:hAnsi="Cambria"/>
          <w:sz w:val="22"/>
          <w:szCs w:val="22"/>
        </w:rPr>
      </w:pPr>
    </w:p>
    <w:p w:rsidR="001B676F" w:rsidRPr="003F56B2" w:rsidRDefault="002F3469" w:rsidP="001B676F">
      <w:pPr>
        <w:numPr>
          <w:ilvl w:val="0"/>
          <w:numId w:val="2"/>
        </w:numPr>
        <w:ind w:left="426"/>
        <w:rPr>
          <w:rFonts w:ascii="Cambria" w:hAnsi="Cambria"/>
          <w:sz w:val="22"/>
          <w:szCs w:val="22"/>
        </w:rPr>
      </w:pPr>
      <w:r w:rsidRPr="00600B07">
        <w:rPr>
          <w:rFonts w:ascii="Cambria" w:hAnsi="Cambria"/>
          <w:b/>
          <w:sz w:val="22"/>
          <w:szCs w:val="22"/>
        </w:rPr>
        <w:t>Gently</w:t>
      </w:r>
      <w:r>
        <w:rPr>
          <w:rFonts w:ascii="Cambria" w:hAnsi="Cambria"/>
          <w:sz w:val="22"/>
          <w:szCs w:val="22"/>
        </w:rPr>
        <w:t xml:space="preserve"> scrape the inside of your cheek with the flat side of a toothpick. </w:t>
      </w:r>
    </w:p>
    <w:p w:rsidR="00C81DFF" w:rsidRPr="003F56B2" w:rsidRDefault="00C81DFF" w:rsidP="00C81DFF">
      <w:pPr>
        <w:rPr>
          <w:rFonts w:ascii="Cambria" w:hAnsi="Cambria"/>
          <w:sz w:val="22"/>
          <w:szCs w:val="22"/>
        </w:rPr>
      </w:pPr>
      <w:bookmarkStart w:id="0" w:name="_GoBack"/>
      <w:bookmarkEnd w:id="0"/>
    </w:p>
    <w:p w:rsidR="00885771" w:rsidRDefault="002F3469" w:rsidP="001B676F">
      <w:pPr>
        <w:numPr>
          <w:ilvl w:val="0"/>
          <w:numId w:val="2"/>
        </w:numPr>
        <w:ind w:left="426"/>
        <w:rPr>
          <w:rFonts w:ascii="Cambria" w:hAnsi="Cambria"/>
          <w:sz w:val="22"/>
          <w:szCs w:val="22"/>
        </w:rPr>
      </w:pPr>
      <w:r>
        <w:rPr>
          <w:rFonts w:ascii="Cambria" w:hAnsi="Cambria"/>
          <w:sz w:val="22"/>
          <w:szCs w:val="22"/>
        </w:rPr>
        <w:t xml:space="preserve">Stir the end of the toothpick in the </w:t>
      </w:r>
      <w:proofErr w:type="spellStart"/>
      <w:r w:rsidR="00600B07">
        <w:rPr>
          <w:rFonts w:ascii="Cambria" w:hAnsi="Cambria"/>
          <w:sz w:val="22"/>
          <w:szCs w:val="22"/>
        </w:rPr>
        <w:t>methylene</w:t>
      </w:r>
      <w:proofErr w:type="spellEnd"/>
      <w:r w:rsidR="00600B07">
        <w:rPr>
          <w:rFonts w:ascii="Cambria" w:hAnsi="Cambria"/>
          <w:sz w:val="22"/>
          <w:szCs w:val="22"/>
        </w:rPr>
        <w:t xml:space="preserve"> blue</w:t>
      </w:r>
      <w:r w:rsidR="00885771">
        <w:rPr>
          <w:rFonts w:ascii="Cambria" w:hAnsi="Cambria"/>
          <w:sz w:val="22"/>
          <w:szCs w:val="22"/>
        </w:rPr>
        <w:t xml:space="preserve"> on the slide</w:t>
      </w:r>
      <w:r w:rsidR="004826EA">
        <w:rPr>
          <w:rFonts w:ascii="Cambria" w:hAnsi="Cambria"/>
          <w:sz w:val="22"/>
          <w:szCs w:val="22"/>
        </w:rPr>
        <w:t xml:space="preserve"> and throw the toothpick in the garbage</w:t>
      </w:r>
      <w:r>
        <w:rPr>
          <w:rFonts w:ascii="Cambria" w:hAnsi="Cambria"/>
          <w:sz w:val="22"/>
          <w:szCs w:val="22"/>
        </w:rPr>
        <w:t>.</w:t>
      </w:r>
    </w:p>
    <w:p w:rsidR="00C81DFF" w:rsidRPr="003F56B2" w:rsidRDefault="00C81DFF" w:rsidP="00C81DFF">
      <w:pPr>
        <w:rPr>
          <w:rFonts w:ascii="Cambria" w:hAnsi="Cambria"/>
          <w:sz w:val="22"/>
          <w:szCs w:val="22"/>
        </w:rPr>
      </w:pPr>
    </w:p>
    <w:p w:rsidR="00885771" w:rsidRDefault="004826EA" w:rsidP="00885771">
      <w:pPr>
        <w:numPr>
          <w:ilvl w:val="0"/>
          <w:numId w:val="2"/>
        </w:numPr>
        <w:ind w:left="426"/>
        <w:rPr>
          <w:rFonts w:ascii="Cambria" w:hAnsi="Cambria"/>
          <w:sz w:val="22"/>
          <w:szCs w:val="22"/>
        </w:rPr>
      </w:pPr>
      <w:r>
        <w:rPr>
          <w:rFonts w:ascii="Cambria" w:hAnsi="Cambria"/>
          <w:sz w:val="22"/>
          <w:szCs w:val="22"/>
        </w:rPr>
        <w:t xml:space="preserve">Place a cover slip onto </w:t>
      </w:r>
      <w:r w:rsidR="002F3469">
        <w:rPr>
          <w:rFonts w:ascii="Cambria" w:hAnsi="Cambria"/>
          <w:sz w:val="22"/>
          <w:szCs w:val="22"/>
        </w:rPr>
        <w:t>the slide.</w:t>
      </w:r>
    </w:p>
    <w:p w:rsidR="00885771" w:rsidRDefault="00885771" w:rsidP="00885771">
      <w:pPr>
        <w:rPr>
          <w:rFonts w:ascii="Cambria" w:hAnsi="Cambria"/>
          <w:sz w:val="22"/>
          <w:szCs w:val="22"/>
        </w:rPr>
      </w:pPr>
    </w:p>
    <w:p w:rsidR="00933FE1" w:rsidRDefault="005A2DB2" w:rsidP="00885771">
      <w:pPr>
        <w:numPr>
          <w:ilvl w:val="0"/>
          <w:numId w:val="2"/>
        </w:numPr>
        <w:ind w:left="426"/>
        <w:rPr>
          <w:rFonts w:ascii="Cambria" w:hAnsi="Cambria"/>
          <w:sz w:val="22"/>
          <w:szCs w:val="22"/>
        </w:rPr>
      </w:pPr>
      <w:r>
        <w:rPr>
          <w:rFonts w:ascii="Cambria" w:hAnsi="Cambria"/>
          <w:sz w:val="22"/>
          <w:szCs w:val="22"/>
        </w:rPr>
        <w:t>Place the slide on the stage and f</w:t>
      </w:r>
      <w:r w:rsidR="00600B07">
        <w:rPr>
          <w:rFonts w:ascii="Cambria" w:hAnsi="Cambria"/>
          <w:sz w:val="22"/>
          <w:szCs w:val="22"/>
        </w:rPr>
        <w:t>ocus on low power. Cells should be visible, but th</w:t>
      </w:r>
      <w:r w:rsidR="004826EA">
        <w:rPr>
          <w:rFonts w:ascii="Cambria" w:hAnsi="Cambria"/>
          <w:sz w:val="22"/>
          <w:szCs w:val="22"/>
        </w:rPr>
        <w:t>ey will be small and look like</w:t>
      </w:r>
      <w:r w:rsidR="00600B07">
        <w:rPr>
          <w:rFonts w:ascii="Cambria" w:hAnsi="Cambria"/>
          <w:sz w:val="22"/>
          <w:szCs w:val="22"/>
        </w:rPr>
        <w:t xml:space="preserve"> blue blobs. If you are looking at something very dark, it is probably not a </w:t>
      </w:r>
      <w:proofErr w:type="spellStart"/>
      <w:r w:rsidR="00600B07">
        <w:rPr>
          <w:rFonts w:ascii="Cambria" w:hAnsi="Cambria"/>
          <w:sz w:val="22"/>
          <w:szCs w:val="22"/>
        </w:rPr>
        <w:t>buccal</w:t>
      </w:r>
      <w:proofErr w:type="spellEnd"/>
      <w:r w:rsidR="00600B07">
        <w:rPr>
          <w:rFonts w:ascii="Cambria" w:hAnsi="Cambria"/>
          <w:sz w:val="22"/>
          <w:szCs w:val="22"/>
        </w:rPr>
        <w:t xml:space="preserve"> cell. </w:t>
      </w:r>
    </w:p>
    <w:p w:rsidR="00933FE1" w:rsidRDefault="00933FE1" w:rsidP="00933FE1">
      <w:pPr>
        <w:rPr>
          <w:rFonts w:ascii="Cambria" w:hAnsi="Cambria"/>
          <w:sz w:val="22"/>
          <w:szCs w:val="22"/>
        </w:rPr>
      </w:pPr>
    </w:p>
    <w:p w:rsidR="00885771" w:rsidRPr="00885771" w:rsidRDefault="00600B07" w:rsidP="00885771">
      <w:pPr>
        <w:numPr>
          <w:ilvl w:val="0"/>
          <w:numId w:val="2"/>
        </w:numPr>
        <w:ind w:left="426"/>
        <w:rPr>
          <w:rFonts w:ascii="Cambria" w:hAnsi="Cambria"/>
          <w:sz w:val="22"/>
          <w:szCs w:val="22"/>
        </w:rPr>
      </w:pPr>
      <w:r>
        <w:rPr>
          <w:rFonts w:ascii="Cambria" w:hAnsi="Cambria"/>
          <w:sz w:val="22"/>
          <w:szCs w:val="22"/>
        </w:rPr>
        <w:t xml:space="preserve">Once focused on low power, switch to </w:t>
      </w:r>
      <w:r w:rsidR="00885771">
        <w:rPr>
          <w:rFonts w:ascii="Cambria" w:hAnsi="Cambria"/>
          <w:sz w:val="22"/>
          <w:szCs w:val="22"/>
        </w:rPr>
        <w:t>medium power.</w:t>
      </w:r>
    </w:p>
    <w:p w:rsidR="00885771" w:rsidRDefault="00885771" w:rsidP="00885771">
      <w:pPr>
        <w:rPr>
          <w:rFonts w:ascii="Cambria" w:hAnsi="Cambria"/>
          <w:sz w:val="22"/>
          <w:szCs w:val="22"/>
        </w:rPr>
      </w:pPr>
    </w:p>
    <w:p w:rsidR="008A5610" w:rsidRPr="003A2E7F" w:rsidRDefault="004826EA" w:rsidP="00885771">
      <w:pPr>
        <w:numPr>
          <w:ilvl w:val="0"/>
          <w:numId w:val="2"/>
        </w:numPr>
        <w:ind w:left="426"/>
        <w:rPr>
          <w:rFonts w:ascii="Cambria" w:hAnsi="Cambria"/>
          <w:b/>
          <w:i/>
          <w:sz w:val="22"/>
          <w:szCs w:val="22"/>
        </w:rPr>
      </w:pPr>
      <w:r>
        <w:rPr>
          <w:rFonts w:ascii="Cambria" w:hAnsi="Cambria"/>
          <w:sz w:val="22"/>
          <w:szCs w:val="22"/>
        </w:rPr>
        <w:t>Then, s</w:t>
      </w:r>
      <w:r w:rsidR="002F3469">
        <w:rPr>
          <w:rFonts w:ascii="Cambria" w:hAnsi="Cambria"/>
          <w:sz w:val="22"/>
          <w:szCs w:val="22"/>
        </w:rPr>
        <w:t xml:space="preserve">witch to high power and refocus using the </w:t>
      </w:r>
      <w:r w:rsidR="002F3469" w:rsidRPr="00600B07">
        <w:rPr>
          <w:rFonts w:ascii="Cambria" w:hAnsi="Cambria"/>
          <w:b/>
          <w:sz w:val="22"/>
          <w:szCs w:val="22"/>
        </w:rPr>
        <w:t>fine focus knob</w:t>
      </w:r>
      <w:r w:rsidR="00C63D87" w:rsidRPr="008A5610">
        <w:rPr>
          <w:rFonts w:ascii="Cambria" w:hAnsi="Cambria"/>
          <w:b/>
          <w:i/>
          <w:sz w:val="22"/>
          <w:szCs w:val="22"/>
        </w:rPr>
        <w:t>.</w:t>
      </w:r>
      <w:r w:rsidR="00C63D87" w:rsidRPr="003F56B2">
        <w:rPr>
          <w:rFonts w:ascii="Cambria" w:hAnsi="Cambria"/>
          <w:sz w:val="22"/>
          <w:szCs w:val="22"/>
        </w:rPr>
        <w:t xml:space="preserve"> </w:t>
      </w:r>
      <w:r w:rsidR="00C63D87" w:rsidRPr="00885771">
        <w:rPr>
          <w:rFonts w:ascii="Cambria" w:hAnsi="Cambria"/>
          <w:sz w:val="22"/>
          <w:szCs w:val="22"/>
        </w:rPr>
        <w:t xml:space="preserve">Observe the </w:t>
      </w:r>
      <w:proofErr w:type="spellStart"/>
      <w:r w:rsidR="002F3469" w:rsidRPr="00885771">
        <w:rPr>
          <w:rFonts w:ascii="Cambria" w:hAnsi="Cambria"/>
          <w:sz w:val="22"/>
          <w:szCs w:val="22"/>
        </w:rPr>
        <w:t>buccal</w:t>
      </w:r>
      <w:proofErr w:type="spellEnd"/>
      <w:r w:rsidR="00C63D87" w:rsidRPr="00885771">
        <w:rPr>
          <w:rFonts w:ascii="Cambria" w:hAnsi="Cambria"/>
          <w:sz w:val="22"/>
          <w:szCs w:val="22"/>
        </w:rPr>
        <w:t xml:space="preserve"> cell</w:t>
      </w:r>
      <w:r>
        <w:rPr>
          <w:rFonts w:ascii="Cambria" w:hAnsi="Cambria"/>
          <w:sz w:val="22"/>
          <w:szCs w:val="22"/>
        </w:rPr>
        <w:t>s</w:t>
      </w:r>
      <w:r w:rsidR="00C63D87" w:rsidRPr="00885771">
        <w:rPr>
          <w:rFonts w:ascii="Cambria" w:hAnsi="Cambria"/>
          <w:sz w:val="22"/>
          <w:szCs w:val="22"/>
        </w:rPr>
        <w:t xml:space="preserve"> </w:t>
      </w:r>
      <w:r>
        <w:rPr>
          <w:rFonts w:ascii="Cambria" w:hAnsi="Cambria"/>
          <w:sz w:val="22"/>
          <w:szCs w:val="22"/>
        </w:rPr>
        <w:t xml:space="preserve">and draw what you see </w:t>
      </w:r>
      <w:r w:rsidR="00C63D87" w:rsidRPr="00885771">
        <w:rPr>
          <w:rFonts w:ascii="Cambria" w:hAnsi="Cambria"/>
          <w:sz w:val="22"/>
          <w:szCs w:val="22"/>
        </w:rPr>
        <w:t xml:space="preserve">under </w:t>
      </w:r>
      <w:r w:rsidR="002F3469" w:rsidRPr="00885771">
        <w:rPr>
          <w:rFonts w:ascii="Cambria" w:hAnsi="Cambria"/>
          <w:b/>
          <w:sz w:val="22"/>
          <w:szCs w:val="22"/>
        </w:rPr>
        <w:t>high</w:t>
      </w:r>
      <w:r w:rsidR="00C63D87" w:rsidRPr="00885771">
        <w:rPr>
          <w:rFonts w:ascii="Cambria" w:hAnsi="Cambria"/>
          <w:b/>
          <w:sz w:val="22"/>
          <w:szCs w:val="22"/>
        </w:rPr>
        <w:t xml:space="preserve"> power</w:t>
      </w:r>
      <w:r w:rsidR="00C63D87" w:rsidRPr="00885771">
        <w:rPr>
          <w:rFonts w:ascii="Cambria" w:hAnsi="Cambria"/>
          <w:sz w:val="22"/>
          <w:szCs w:val="22"/>
        </w:rPr>
        <w:t xml:space="preserve">. </w:t>
      </w:r>
      <w:r w:rsidR="0097609B" w:rsidRPr="00885771">
        <w:rPr>
          <w:rFonts w:ascii="Cambria" w:hAnsi="Cambria"/>
          <w:sz w:val="22"/>
          <w:szCs w:val="22"/>
        </w:rPr>
        <w:t>Make sure to include a title</w:t>
      </w:r>
      <w:r w:rsidR="003A2E7F">
        <w:rPr>
          <w:rFonts w:ascii="Cambria" w:hAnsi="Cambria"/>
          <w:sz w:val="22"/>
          <w:szCs w:val="22"/>
        </w:rPr>
        <w:t xml:space="preserve"> </w:t>
      </w:r>
      <w:r w:rsidR="0097609B" w:rsidRPr="00885771">
        <w:rPr>
          <w:rFonts w:ascii="Cambria" w:hAnsi="Cambria"/>
          <w:sz w:val="22"/>
          <w:szCs w:val="22"/>
        </w:rPr>
        <w:t>and total magnification.</w:t>
      </w:r>
      <w:r w:rsidR="003A2E7F">
        <w:rPr>
          <w:rFonts w:ascii="Cambria" w:hAnsi="Cambria"/>
          <w:sz w:val="22"/>
          <w:szCs w:val="22"/>
        </w:rPr>
        <w:t xml:space="preserve"> </w:t>
      </w:r>
      <w:r w:rsidR="003A2E7F" w:rsidRPr="003A2E7F">
        <w:rPr>
          <w:rFonts w:ascii="Cambria" w:hAnsi="Cambria"/>
          <w:b/>
          <w:i/>
          <w:sz w:val="22"/>
          <w:szCs w:val="22"/>
        </w:rPr>
        <w:t>Label nucleus, cell membrane and cell membrane of only one cell.</w:t>
      </w:r>
    </w:p>
    <w:p w:rsidR="001C048B" w:rsidRDefault="001C048B" w:rsidP="001C048B">
      <w:pPr>
        <w:rPr>
          <w:rFonts w:ascii="Cambria" w:hAnsi="Cambria"/>
          <w:sz w:val="22"/>
          <w:szCs w:val="22"/>
        </w:rPr>
      </w:pPr>
    </w:p>
    <w:p w:rsidR="003F56B2" w:rsidRPr="001C048B" w:rsidRDefault="003C27C7" w:rsidP="001C048B">
      <w:pPr>
        <w:jc w:val="center"/>
        <w:rPr>
          <w:rFonts w:ascii="Cambria" w:hAnsi="Cambria"/>
          <w:sz w:val="22"/>
          <w:szCs w:val="22"/>
        </w:rPr>
      </w:pPr>
      <w:r w:rsidRPr="001C048B">
        <w:rPr>
          <w:rFonts w:ascii="Cambria" w:hAnsi="Cambria"/>
          <w:sz w:val="22"/>
          <w:szCs w:val="22"/>
        </w:rPr>
        <w:t>_____________________________________________________________</w:t>
      </w:r>
    </w:p>
    <w:p w:rsidR="003F56B2" w:rsidRDefault="00F97792" w:rsidP="003F56B2">
      <w:pPr>
        <w:ind w:left="360"/>
        <w:rPr>
          <w:rFonts w:ascii="Cambria" w:hAnsi="Cambria"/>
          <w:i/>
          <w:sz w:val="22"/>
          <w:szCs w:val="22"/>
        </w:rPr>
      </w:pPr>
      <w:r w:rsidRPr="00F97792">
        <w:rPr>
          <w:noProof/>
        </w:rPr>
        <w:pict>
          <v:oval id="Oval 2" o:spid="_x0000_s1026" style="position:absolute;left:0;text-align:left;margin-left:135pt;margin-top:11.8pt;width:234pt;height:225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0038 -72 8930 0 5884 792 5746 1080 4015 2088 2630 3384 1730 4536 969 5688 69 7992 -207 9144 -346 11448 0 13752 346 14904 1453 17136 2284 18288 3461 19440 5261 20808 7546 21744 9069 22032 9276 22032 12392 22032 12600 22032 14053 21744 16476 20736 18069 19584 19384 18288 20284 17136 21392 14904 21738 13752 22084 11448 21946 9144 21669 7992 21253 6840 20700 5688 20007 4536 19038 3384 17653 2088 16615 1440 15923 1080 15784 792 12738 0 11630 -72 10038 -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" filled="f" strokecolor="black [3213]">
            <v:shadow on="t" opacity="22937f" mv:blur="40000f" origin=",.5" offset="0,23000emu"/>
            <w10:wrap type="through"/>
          </v:oval>
        </w:pict>
      </w:r>
    </w:p>
    <w:p w:rsidR="003C27C7" w:rsidRDefault="003C27C7" w:rsidP="003F56B2">
      <w:pPr>
        <w:ind w:left="360"/>
        <w:rPr>
          <w:rFonts w:ascii="Cambria" w:hAnsi="Cambria"/>
          <w:sz w:val="22"/>
          <w:szCs w:val="22"/>
        </w:rPr>
      </w:pPr>
    </w:p>
    <w:p w:rsidR="003F56B2" w:rsidRDefault="003F56B2" w:rsidP="003F56B2">
      <w:pPr>
        <w:ind w:left="360"/>
        <w:rPr>
          <w:rFonts w:ascii="Cambria" w:hAnsi="Cambria"/>
          <w:sz w:val="22"/>
          <w:szCs w:val="22"/>
        </w:rPr>
      </w:pPr>
    </w:p>
    <w:p w:rsidR="003F56B2" w:rsidRDefault="003F56B2" w:rsidP="003F56B2">
      <w:pPr>
        <w:ind w:left="360"/>
        <w:rPr>
          <w:rFonts w:ascii="Cambria" w:hAnsi="Cambria"/>
          <w:sz w:val="22"/>
          <w:szCs w:val="22"/>
        </w:rPr>
      </w:pPr>
    </w:p>
    <w:p w:rsidR="003F56B2" w:rsidRDefault="003F56B2" w:rsidP="003F56B2">
      <w:pPr>
        <w:ind w:left="360"/>
        <w:rPr>
          <w:rFonts w:ascii="Cambria" w:hAnsi="Cambria"/>
          <w:sz w:val="22"/>
          <w:szCs w:val="22"/>
        </w:rPr>
      </w:pPr>
    </w:p>
    <w:p w:rsidR="003F56B2" w:rsidRDefault="003F56B2" w:rsidP="003F56B2">
      <w:pPr>
        <w:ind w:left="360"/>
        <w:rPr>
          <w:rFonts w:ascii="Cambria" w:hAnsi="Cambria"/>
          <w:sz w:val="22"/>
          <w:szCs w:val="22"/>
        </w:rPr>
      </w:pPr>
    </w:p>
    <w:p w:rsidR="003F56B2" w:rsidRDefault="003F56B2" w:rsidP="003F56B2">
      <w:pPr>
        <w:ind w:left="360"/>
        <w:rPr>
          <w:rFonts w:ascii="Cambria" w:hAnsi="Cambria"/>
          <w:sz w:val="22"/>
          <w:szCs w:val="22"/>
        </w:rPr>
      </w:pPr>
    </w:p>
    <w:p w:rsidR="003F56B2" w:rsidRDefault="003F56B2" w:rsidP="003F56B2">
      <w:pPr>
        <w:ind w:left="360"/>
        <w:rPr>
          <w:rFonts w:ascii="Cambria" w:hAnsi="Cambria"/>
          <w:sz w:val="22"/>
          <w:szCs w:val="22"/>
        </w:rPr>
      </w:pPr>
    </w:p>
    <w:p w:rsidR="003F56B2" w:rsidRDefault="003F56B2" w:rsidP="003F56B2">
      <w:pPr>
        <w:ind w:left="360"/>
        <w:rPr>
          <w:rFonts w:ascii="Cambria" w:hAnsi="Cambria"/>
          <w:sz w:val="22"/>
          <w:szCs w:val="22"/>
        </w:rPr>
      </w:pPr>
    </w:p>
    <w:p w:rsidR="003C27C7" w:rsidRDefault="003C27C7" w:rsidP="003F56B2">
      <w:pPr>
        <w:ind w:left="360"/>
        <w:rPr>
          <w:rFonts w:ascii="Cambria" w:hAnsi="Cambria"/>
          <w:sz w:val="22"/>
          <w:szCs w:val="22"/>
        </w:rPr>
      </w:pPr>
    </w:p>
    <w:p w:rsidR="003C27C7" w:rsidRDefault="003C27C7" w:rsidP="003F56B2">
      <w:pPr>
        <w:ind w:left="360"/>
        <w:rPr>
          <w:rFonts w:ascii="Cambria" w:hAnsi="Cambria"/>
          <w:sz w:val="22"/>
          <w:szCs w:val="22"/>
        </w:rPr>
      </w:pPr>
    </w:p>
    <w:p w:rsidR="003C27C7" w:rsidRDefault="003C27C7" w:rsidP="003F56B2">
      <w:pPr>
        <w:ind w:left="360"/>
        <w:rPr>
          <w:rFonts w:ascii="Cambria" w:hAnsi="Cambria"/>
          <w:sz w:val="22"/>
          <w:szCs w:val="22"/>
        </w:rPr>
      </w:pPr>
    </w:p>
    <w:p w:rsidR="003C27C7" w:rsidRDefault="003C27C7" w:rsidP="003F56B2">
      <w:pPr>
        <w:ind w:left="360"/>
        <w:rPr>
          <w:rFonts w:ascii="Cambria" w:hAnsi="Cambria"/>
          <w:sz w:val="22"/>
          <w:szCs w:val="22"/>
        </w:rPr>
      </w:pPr>
    </w:p>
    <w:p w:rsidR="003F56B2" w:rsidRDefault="003F56B2" w:rsidP="003F56B2">
      <w:pPr>
        <w:ind w:left="360"/>
        <w:rPr>
          <w:rFonts w:ascii="Cambria" w:hAnsi="Cambria"/>
          <w:sz w:val="22"/>
          <w:szCs w:val="22"/>
        </w:rPr>
      </w:pPr>
    </w:p>
    <w:p w:rsidR="003C27C7" w:rsidRDefault="003C27C7" w:rsidP="003F56B2">
      <w:pPr>
        <w:ind w:left="360"/>
        <w:rPr>
          <w:rFonts w:ascii="Cambria" w:hAnsi="Cambria"/>
          <w:sz w:val="22"/>
          <w:szCs w:val="22"/>
        </w:rPr>
      </w:pPr>
    </w:p>
    <w:p w:rsidR="003C27C7" w:rsidRDefault="003C27C7" w:rsidP="003F56B2">
      <w:pPr>
        <w:ind w:left="360"/>
        <w:rPr>
          <w:rFonts w:ascii="Cambria" w:hAnsi="Cambria"/>
          <w:sz w:val="22"/>
          <w:szCs w:val="22"/>
        </w:rPr>
      </w:pPr>
    </w:p>
    <w:p w:rsidR="003C27C7" w:rsidRDefault="003C27C7" w:rsidP="003F56B2">
      <w:pPr>
        <w:ind w:left="360"/>
        <w:rPr>
          <w:rFonts w:ascii="Cambria" w:hAnsi="Cambria"/>
          <w:sz w:val="22"/>
          <w:szCs w:val="22"/>
        </w:rPr>
      </w:pPr>
    </w:p>
    <w:p w:rsidR="003C27C7" w:rsidRDefault="003C27C7" w:rsidP="003F56B2">
      <w:pPr>
        <w:ind w:left="360"/>
        <w:rPr>
          <w:rFonts w:ascii="Cambria" w:hAnsi="Cambria"/>
          <w:sz w:val="22"/>
          <w:szCs w:val="22"/>
        </w:rPr>
      </w:pPr>
    </w:p>
    <w:p w:rsidR="008A5610" w:rsidRDefault="008A5610" w:rsidP="001C048B">
      <w:pPr>
        <w:jc w:val="center"/>
        <w:rPr>
          <w:rFonts w:ascii="Cambria" w:hAnsi="Cambria"/>
          <w:sz w:val="22"/>
          <w:szCs w:val="22"/>
        </w:rPr>
      </w:pPr>
    </w:p>
    <w:p w:rsidR="001C048B" w:rsidRDefault="001C048B" w:rsidP="001C048B">
      <w:pPr>
        <w:jc w:val="center"/>
        <w:rPr>
          <w:rFonts w:ascii="Cambria" w:hAnsi="Cambria"/>
          <w:sz w:val="22"/>
          <w:szCs w:val="22"/>
        </w:rPr>
      </w:pPr>
      <w:r>
        <w:rPr>
          <w:rFonts w:ascii="Cambria" w:hAnsi="Cambria"/>
          <w:sz w:val="22"/>
          <w:szCs w:val="22"/>
        </w:rPr>
        <w:t>Total Magnification: _____________</w:t>
      </w:r>
    </w:p>
    <w:p w:rsidR="00FC59CD" w:rsidRPr="003F56B2" w:rsidRDefault="00FC59CD" w:rsidP="001C048B">
      <w:pPr>
        <w:rPr>
          <w:rFonts w:ascii="Cambria" w:hAnsi="Cambria"/>
          <w:i/>
          <w:sz w:val="22"/>
          <w:szCs w:val="22"/>
        </w:rPr>
      </w:pPr>
    </w:p>
    <w:p w:rsidR="003F56B2" w:rsidRPr="003F56B2" w:rsidRDefault="003F56B2" w:rsidP="001B676F">
      <w:pPr>
        <w:numPr>
          <w:ilvl w:val="0"/>
          <w:numId w:val="2"/>
        </w:numPr>
        <w:ind w:left="426"/>
        <w:rPr>
          <w:rFonts w:ascii="Cambria" w:hAnsi="Cambria"/>
          <w:sz w:val="22"/>
          <w:szCs w:val="22"/>
        </w:rPr>
      </w:pPr>
      <w:r w:rsidRPr="003F56B2">
        <w:rPr>
          <w:rFonts w:ascii="Cambria" w:hAnsi="Cambria"/>
          <w:sz w:val="22"/>
          <w:szCs w:val="22"/>
        </w:rPr>
        <w:t xml:space="preserve">Clean up and put away the equipment you have used. </w:t>
      </w:r>
    </w:p>
    <w:p w:rsidR="002F3469" w:rsidRDefault="002F3469">
      <w:pPr>
        <w:rPr>
          <w:sz w:val="22"/>
          <w:szCs w:val="22"/>
        </w:rPr>
      </w:pPr>
    </w:p>
    <w:p w:rsidR="008E32C9" w:rsidRPr="0097609B" w:rsidRDefault="00063D80">
      <w:pPr>
        <w:rPr>
          <w:b/>
          <w:sz w:val="22"/>
          <w:szCs w:val="22"/>
        </w:rPr>
      </w:pPr>
      <w:r>
        <w:rPr>
          <w:b/>
          <w:sz w:val="22"/>
          <w:szCs w:val="22"/>
        </w:rPr>
        <w:t>Analysis:</w:t>
      </w:r>
    </w:p>
    <w:p w:rsidR="00624D0E" w:rsidRDefault="002F3469" w:rsidP="00F32445">
      <w:pPr>
        <w:pStyle w:val="ListParagraph"/>
        <w:numPr>
          <w:ilvl w:val="0"/>
          <w:numId w:val="5"/>
        </w:numPr>
        <w:ind w:left="426"/>
        <w:rPr>
          <w:sz w:val="22"/>
          <w:szCs w:val="22"/>
        </w:rPr>
      </w:pPr>
      <w:r>
        <w:rPr>
          <w:sz w:val="22"/>
          <w:szCs w:val="22"/>
        </w:rPr>
        <w:t xml:space="preserve">Why is </w:t>
      </w:r>
      <w:proofErr w:type="spellStart"/>
      <w:r>
        <w:rPr>
          <w:sz w:val="22"/>
          <w:szCs w:val="22"/>
        </w:rPr>
        <w:t>methylene</w:t>
      </w:r>
      <w:proofErr w:type="spellEnd"/>
      <w:r>
        <w:rPr>
          <w:sz w:val="22"/>
          <w:szCs w:val="22"/>
        </w:rPr>
        <w:t xml:space="preserve"> blue necessary?</w:t>
      </w:r>
    </w:p>
    <w:p w:rsidR="00624D0E" w:rsidRDefault="00624D0E" w:rsidP="00F32445">
      <w:pPr>
        <w:ind w:left="426"/>
        <w:rPr>
          <w:sz w:val="22"/>
          <w:szCs w:val="22"/>
        </w:rPr>
      </w:pPr>
    </w:p>
    <w:p w:rsidR="00624D0E" w:rsidRDefault="00624D0E" w:rsidP="00F32445">
      <w:pPr>
        <w:ind w:left="426"/>
        <w:rPr>
          <w:sz w:val="22"/>
          <w:szCs w:val="22"/>
        </w:rPr>
      </w:pPr>
    </w:p>
    <w:p w:rsidR="00EE1107" w:rsidRDefault="00EE1107" w:rsidP="00F32445">
      <w:pPr>
        <w:ind w:left="426"/>
        <w:rPr>
          <w:sz w:val="22"/>
          <w:szCs w:val="22"/>
        </w:rPr>
      </w:pPr>
    </w:p>
    <w:p w:rsidR="00EE1107" w:rsidRDefault="00EE1107" w:rsidP="00F32445">
      <w:pPr>
        <w:ind w:left="426"/>
        <w:rPr>
          <w:sz w:val="22"/>
          <w:szCs w:val="22"/>
        </w:rPr>
      </w:pPr>
    </w:p>
    <w:p w:rsidR="00624D0E" w:rsidRPr="00624D0E" w:rsidRDefault="00624D0E" w:rsidP="00F32445">
      <w:pPr>
        <w:ind w:left="426"/>
        <w:rPr>
          <w:sz w:val="22"/>
          <w:szCs w:val="22"/>
        </w:rPr>
      </w:pPr>
    </w:p>
    <w:p w:rsidR="008E32C9" w:rsidRDefault="002F3469" w:rsidP="00F32445">
      <w:pPr>
        <w:pStyle w:val="ListParagraph"/>
        <w:numPr>
          <w:ilvl w:val="0"/>
          <w:numId w:val="5"/>
        </w:numPr>
        <w:ind w:left="426"/>
        <w:rPr>
          <w:sz w:val="22"/>
          <w:szCs w:val="22"/>
        </w:rPr>
      </w:pPr>
      <w:r>
        <w:rPr>
          <w:sz w:val="22"/>
          <w:szCs w:val="22"/>
        </w:rPr>
        <w:t xml:space="preserve">The light microscope used in the lab is not powerful enough to view other organelles in the </w:t>
      </w:r>
      <w:proofErr w:type="spellStart"/>
      <w:r>
        <w:rPr>
          <w:sz w:val="22"/>
          <w:szCs w:val="22"/>
        </w:rPr>
        <w:t>buccal</w:t>
      </w:r>
      <w:proofErr w:type="spellEnd"/>
      <w:r>
        <w:rPr>
          <w:sz w:val="22"/>
          <w:szCs w:val="22"/>
        </w:rPr>
        <w:t xml:space="preserve"> cell. What </w:t>
      </w:r>
      <w:r w:rsidR="00B64EC7">
        <w:rPr>
          <w:sz w:val="22"/>
          <w:szCs w:val="22"/>
        </w:rPr>
        <w:t>organelles</w:t>
      </w:r>
      <w:r>
        <w:rPr>
          <w:sz w:val="22"/>
          <w:szCs w:val="22"/>
        </w:rPr>
        <w:t xml:space="preserve"> were visible?</w:t>
      </w:r>
    </w:p>
    <w:p w:rsidR="00F5549D" w:rsidRDefault="00F5549D" w:rsidP="00EE1107">
      <w:pPr>
        <w:ind w:left="66"/>
        <w:rPr>
          <w:sz w:val="22"/>
          <w:szCs w:val="22"/>
        </w:rPr>
      </w:pPr>
    </w:p>
    <w:p w:rsidR="00F5549D" w:rsidRDefault="00F5549D" w:rsidP="00F32445">
      <w:pPr>
        <w:ind w:left="426"/>
        <w:rPr>
          <w:sz w:val="22"/>
          <w:szCs w:val="22"/>
        </w:rPr>
      </w:pPr>
    </w:p>
    <w:p w:rsidR="00F5549D" w:rsidRDefault="00F5549D" w:rsidP="00EE1107">
      <w:pPr>
        <w:rPr>
          <w:sz w:val="22"/>
          <w:szCs w:val="22"/>
        </w:rPr>
      </w:pPr>
    </w:p>
    <w:p w:rsidR="00EE1107" w:rsidRDefault="00EE1107" w:rsidP="00F32445">
      <w:pPr>
        <w:ind w:left="426"/>
        <w:rPr>
          <w:sz w:val="22"/>
          <w:szCs w:val="22"/>
        </w:rPr>
      </w:pPr>
    </w:p>
    <w:p w:rsidR="00F5549D" w:rsidRPr="00F5549D" w:rsidRDefault="00F5549D" w:rsidP="00F32445">
      <w:pPr>
        <w:ind w:left="426"/>
        <w:rPr>
          <w:sz w:val="22"/>
          <w:szCs w:val="22"/>
        </w:rPr>
      </w:pPr>
    </w:p>
    <w:p w:rsidR="002B56A6" w:rsidRDefault="002F3469" w:rsidP="00F32445">
      <w:pPr>
        <w:pStyle w:val="ListParagraph"/>
        <w:numPr>
          <w:ilvl w:val="0"/>
          <w:numId w:val="5"/>
        </w:numPr>
        <w:ind w:left="426"/>
        <w:rPr>
          <w:sz w:val="22"/>
          <w:szCs w:val="22"/>
        </w:rPr>
      </w:pPr>
      <w:r>
        <w:rPr>
          <w:sz w:val="22"/>
          <w:szCs w:val="22"/>
        </w:rPr>
        <w:t xml:space="preserve">List two organelles that were </w:t>
      </w:r>
      <w:r w:rsidR="004E48A3">
        <w:rPr>
          <w:b/>
          <w:sz w:val="22"/>
          <w:szCs w:val="22"/>
        </w:rPr>
        <w:t>not</w:t>
      </w:r>
      <w:r>
        <w:rPr>
          <w:sz w:val="22"/>
          <w:szCs w:val="22"/>
        </w:rPr>
        <w:t xml:space="preserve"> visible but should have been in the </w:t>
      </w:r>
      <w:proofErr w:type="spellStart"/>
      <w:r>
        <w:rPr>
          <w:sz w:val="22"/>
          <w:szCs w:val="22"/>
        </w:rPr>
        <w:t>buccal</w:t>
      </w:r>
      <w:proofErr w:type="spellEnd"/>
      <w:r>
        <w:rPr>
          <w:sz w:val="22"/>
          <w:szCs w:val="22"/>
        </w:rPr>
        <w:t xml:space="preserve"> cell.</w:t>
      </w:r>
    </w:p>
    <w:p w:rsidR="002B56A6" w:rsidRDefault="002B56A6" w:rsidP="00F32445">
      <w:pPr>
        <w:ind w:left="426"/>
        <w:rPr>
          <w:sz w:val="22"/>
          <w:szCs w:val="22"/>
        </w:rPr>
      </w:pPr>
    </w:p>
    <w:p w:rsidR="002B56A6" w:rsidRDefault="002B56A6" w:rsidP="00F32445">
      <w:pPr>
        <w:ind w:left="426"/>
        <w:rPr>
          <w:sz w:val="22"/>
          <w:szCs w:val="22"/>
        </w:rPr>
      </w:pPr>
    </w:p>
    <w:p w:rsidR="002B56A6" w:rsidRPr="002B56A6" w:rsidRDefault="002B56A6" w:rsidP="00F32445">
      <w:pPr>
        <w:ind w:left="426"/>
        <w:rPr>
          <w:sz w:val="22"/>
          <w:szCs w:val="22"/>
        </w:rPr>
      </w:pPr>
    </w:p>
    <w:p w:rsidR="00EE1107" w:rsidRDefault="00EE1107" w:rsidP="00F32445">
      <w:pPr>
        <w:ind w:left="426"/>
        <w:rPr>
          <w:sz w:val="22"/>
          <w:szCs w:val="22"/>
        </w:rPr>
      </w:pPr>
    </w:p>
    <w:p w:rsidR="002B56A6" w:rsidRPr="002B56A6" w:rsidRDefault="002B56A6" w:rsidP="00F32445">
      <w:pPr>
        <w:ind w:left="426"/>
        <w:rPr>
          <w:sz w:val="22"/>
          <w:szCs w:val="22"/>
        </w:rPr>
      </w:pPr>
    </w:p>
    <w:p w:rsidR="006907AD" w:rsidRDefault="004826EA" w:rsidP="00F32445">
      <w:pPr>
        <w:pStyle w:val="ListParagraph"/>
        <w:numPr>
          <w:ilvl w:val="0"/>
          <w:numId w:val="5"/>
        </w:numPr>
        <w:ind w:left="426"/>
        <w:rPr>
          <w:sz w:val="22"/>
          <w:szCs w:val="22"/>
        </w:rPr>
      </w:pPr>
      <w:r>
        <w:rPr>
          <w:sz w:val="22"/>
          <w:szCs w:val="22"/>
        </w:rPr>
        <w:t>The</w:t>
      </w:r>
      <w:r w:rsidR="002F3469">
        <w:rPr>
          <w:sz w:val="22"/>
          <w:szCs w:val="22"/>
        </w:rPr>
        <w:t xml:space="preserve"> mouth is the first site of chemical digestion in a human. Your saliva starts the process of breaking down the food you eat. Keeping this in mind, what organelles do you think would be numerous inside </w:t>
      </w:r>
      <w:proofErr w:type="spellStart"/>
      <w:r w:rsidR="006907AD">
        <w:rPr>
          <w:sz w:val="22"/>
          <w:szCs w:val="22"/>
        </w:rPr>
        <w:t>buccal</w:t>
      </w:r>
      <w:proofErr w:type="spellEnd"/>
      <w:r w:rsidR="002F3469">
        <w:rPr>
          <w:sz w:val="22"/>
          <w:szCs w:val="22"/>
        </w:rPr>
        <w:t xml:space="preserve"> cells?</w:t>
      </w:r>
    </w:p>
    <w:p w:rsidR="006907AD" w:rsidRDefault="006907AD" w:rsidP="006907AD">
      <w:pPr>
        <w:rPr>
          <w:sz w:val="22"/>
          <w:szCs w:val="22"/>
        </w:rPr>
      </w:pPr>
    </w:p>
    <w:p w:rsidR="006907AD" w:rsidRDefault="006907AD" w:rsidP="006907AD">
      <w:pPr>
        <w:rPr>
          <w:sz w:val="22"/>
          <w:szCs w:val="22"/>
        </w:rPr>
      </w:pPr>
    </w:p>
    <w:p w:rsidR="006907AD" w:rsidRDefault="006907AD" w:rsidP="006907AD">
      <w:pPr>
        <w:rPr>
          <w:sz w:val="22"/>
          <w:szCs w:val="22"/>
        </w:rPr>
      </w:pPr>
    </w:p>
    <w:p w:rsidR="00EE1107" w:rsidRDefault="00EE1107" w:rsidP="006907AD">
      <w:pPr>
        <w:rPr>
          <w:sz w:val="22"/>
          <w:szCs w:val="22"/>
        </w:rPr>
      </w:pPr>
    </w:p>
    <w:p w:rsidR="006907AD" w:rsidRPr="006907AD" w:rsidRDefault="006907AD" w:rsidP="006907AD">
      <w:pPr>
        <w:rPr>
          <w:sz w:val="22"/>
          <w:szCs w:val="22"/>
        </w:rPr>
      </w:pPr>
    </w:p>
    <w:p w:rsidR="006578CD" w:rsidRPr="001C048B" w:rsidRDefault="004E48A3" w:rsidP="00F32445">
      <w:pPr>
        <w:pStyle w:val="ListParagraph"/>
        <w:numPr>
          <w:ilvl w:val="0"/>
          <w:numId w:val="5"/>
        </w:numPr>
        <w:ind w:left="426"/>
        <w:rPr>
          <w:sz w:val="22"/>
          <w:szCs w:val="22"/>
        </w:rPr>
      </w:pPr>
      <w:r>
        <w:rPr>
          <w:sz w:val="22"/>
          <w:szCs w:val="22"/>
        </w:rPr>
        <w:t>In class, you learned about</w:t>
      </w:r>
      <w:r w:rsidR="004749CF">
        <w:rPr>
          <w:sz w:val="22"/>
          <w:szCs w:val="22"/>
        </w:rPr>
        <w:t xml:space="preserve"> 12 cell organelles. W</w:t>
      </w:r>
      <w:r w:rsidR="006907AD">
        <w:rPr>
          <w:sz w:val="22"/>
          <w:szCs w:val="22"/>
        </w:rPr>
        <w:t xml:space="preserve">hich 2 would </w:t>
      </w:r>
      <w:r w:rsidR="006907AD" w:rsidRPr="006907AD">
        <w:rPr>
          <w:b/>
          <w:sz w:val="22"/>
          <w:szCs w:val="22"/>
        </w:rPr>
        <w:t>not</w:t>
      </w:r>
      <w:r w:rsidR="006907AD">
        <w:rPr>
          <w:sz w:val="22"/>
          <w:szCs w:val="22"/>
        </w:rPr>
        <w:t xml:space="preserve"> be found in a </w:t>
      </w:r>
      <w:proofErr w:type="spellStart"/>
      <w:r w:rsidR="006907AD">
        <w:rPr>
          <w:sz w:val="22"/>
          <w:szCs w:val="22"/>
        </w:rPr>
        <w:t>buccal</w:t>
      </w:r>
      <w:proofErr w:type="spellEnd"/>
      <w:r w:rsidR="006907AD">
        <w:rPr>
          <w:sz w:val="22"/>
          <w:szCs w:val="22"/>
        </w:rPr>
        <w:t xml:space="preserve"> </w:t>
      </w:r>
      <w:r w:rsidR="004749CF">
        <w:rPr>
          <w:sz w:val="22"/>
          <w:szCs w:val="22"/>
        </w:rPr>
        <w:t>cell?</w:t>
      </w:r>
      <w:r w:rsidR="006907AD">
        <w:rPr>
          <w:sz w:val="22"/>
          <w:szCs w:val="22"/>
        </w:rPr>
        <w:t xml:space="preserve"> Explain </w:t>
      </w:r>
      <w:r w:rsidR="00C70F42">
        <w:rPr>
          <w:sz w:val="22"/>
          <w:szCs w:val="22"/>
        </w:rPr>
        <w:t>why</w:t>
      </w:r>
      <w:r w:rsidR="006907AD">
        <w:rPr>
          <w:sz w:val="22"/>
          <w:szCs w:val="22"/>
        </w:rPr>
        <w:t xml:space="preserve">. </w:t>
      </w:r>
    </w:p>
    <w:p w:rsidR="00E916FD" w:rsidRDefault="00E916FD" w:rsidP="00E916FD">
      <w:pPr>
        <w:rPr>
          <w:sz w:val="22"/>
          <w:szCs w:val="22"/>
        </w:rPr>
      </w:pPr>
    </w:p>
    <w:p w:rsidR="00E916FD" w:rsidRDefault="00E916FD" w:rsidP="00E916FD">
      <w:pPr>
        <w:rPr>
          <w:sz w:val="22"/>
          <w:szCs w:val="22"/>
        </w:rPr>
      </w:pPr>
    </w:p>
    <w:p w:rsidR="00E916FD" w:rsidRDefault="00E916FD" w:rsidP="00E916FD">
      <w:pPr>
        <w:rPr>
          <w:sz w:val="22"/>
          <w:szCs w:val="22"/>
        </w:rPr>
      </w:pPr>
    </w:p>
    <w:p w:rsidR="00E916FD" w:rsidRDefault="00E916FD" w:rsidP="00E916FD">
      <w:pPr>
        <w:rPr>
          <w:sz w:val="22"/>
          <w:szCs w:val="22"/>
        </w:rPr>
      </w:pPr>
    </w:p>
    <w:p w:rsidR="00E916FD" w:rsidRPr="00E916FD" w:rsidRDefault="00E916FD" w:rsidP="00E916FD">
      <w:pPr>
        <w:rPr>
          <w:sz w:val="22"/>
          <w:szCs w:val="22"/>
        </w:rPr>
      </w:pPr>
    </w:p>
    <w:p w:rsidR="00E916FD" w:rsidRDefault="00E916FD"/>
    <w:sectPr w:rsidR="00E916FD" w:rsidSect="008A5610">
      <w:pgSz w:w="12240" w:h="15840"/>
      <w:pgMar w:top="426" w:right="1043"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22686"/>
    <w:multiLevelType w:val="hybridMultilevel"/>
    <w:tmpl w:val="3B2EBC1C"/>
    <w:lvl w:ilvl="0" w:tplc="04090013">
      <w:start w:val="1"/>
      <w:numFmt w:val="upperRoman"/>
      <w:lvlText w:val="%1."/>
      <w:lvlJc w:val="righ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D3468CB"/>
    <w:multiLevelType w:val="hybridMultilevel"/>
    <w:tmpl w:val="DFE4C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007AEF"/>
    <w:multiLevelType w:val="hybridMultilevel"/>
    <w:tmpl w:val="A62ED87A"/>
    <w:lvl w:ilvl="0" w:tplc="AB6E31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E361FE"/>
    <w:multiLevelType w:val="hybridMultilevel"/>
    <w:tmpl w:val="E68E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424352"/>
    <w:multiLevelType w:val="hybridMultilevel"/>
    <w:tmpl w:val="B71E6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38213B"/>
    <w:multiLevelType w:val="hybridMultilevel"/>
    <w:tmpl w:val="E68E5F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useFELayout/>
  </w:compat>
  <w:rsids>
    <w:rsidRoot w:val="00E669F7"/>
    <w:rsid w:val="00027C73"/>
    <w:rsid w:val="00063D80"/>
    <w:rsid w:val="00194FA0"/>
    <w:rsid w:val="001B2A94"/>
    <w:rsid w:val="001B676F"/>
    <w:rsid w:val="001C048B"/>
    <w:rsid w:val="00206626"/>
    <w:rsid w:val="00237DD1"/>
    <w:rsid w:val="002479BA"/>
    <w:rsid w:val="00247FCC"/>
    <w:rsid w:val="00263A4E"/>
    <w:rsid w:val="002B56A6"/>
    <w:rsid w:val="002E2E39"/>
    <w:rsid w:val="002F3469"/>
    <w:rsid w:val="00312234"/>
    <w:rsid w:val="003A2E7F"/>
    <w:rsid w:val="003C27C7"/>
    <w:rsid w:val="003F56B2"/>
    <w:rsid w:val="004749CF"/>
    <w:rsid w:val="004826EA"/>
    <w:rsid w:val="004E48A3"/>
    <w:rsid w:val="0050099F"/>
    <w:rsid w:val="005A2DB2"/>
    <w:rsid w:val="005C45CC"/>
    <w:rsid w:val="00600B07"/>
    <w:rsid w:val="00624D0E"/>
    <w:rsid w:val="006578CD"/>
    <w:rsid w:val="00680119"/>
    <w:rsid w:val="006907AD"/>
    <w:rsid w:val="00697461"/>
    <w:rsid w:val="006C042F"/>
    <w:rsid w:val="0079509A"/>
    <w:rsid w:val="007C51E7"/>
    <w:rsid w:val="00885771"/>
    <w:rsid w:val="008A3596"/>
    <w:rsid w:val="008A5610"/>
    <w:rsid w:val="008E22C7"/>
    <w:rsid w:val="008E32C9"/>
    <w:rsid w:val="008F01B5"/>
    <w:rsid w:val="00933FE1"/>
    <w:rsid w:val="009615A1"/>
    <w:rsid w:val="0097609B"/>
    <w:rsid w:val="00993378"/>
    <w:rsid w:val="009A02B1"/>
    <w:rsid w:val="00A05FE4"/>
    <w:rsid w:val="00A7123D"/>
    <w:rsid w:val="00A915DB"/>
    <w:rsid w:val="00AB1015"/>
    <w:rsid w:val="00B07B6D"/>
    <w:rsid w:val="00B64EC7"/>
    <w:rsid w:val="00BF20CD"/>
    <w:rsid w:val="00C63D87"/>
    <w:rsid w:val="00C70F42"/>
    <w:rsid w:val="00C81DFF"/>
    <w:rsid w:val="00C9119C"/>
    <w:rsid w:val="00CC7CDF"/>
    <w:rsid w:val="00D1408E"/>
    <w:rsid w:val="00E63A06"/>
    <w:rsid w:val="00E669F7"/>
    <w:rsid w:val="00E916FD"/>
    <w:rsid w:val="00EE0FE0"/>
    <w:rsid w:val="00EE1107"/>
    <w:rsid w:val="00EE2784"/>
    <w:rsid w:val="00F22AE0"/>
    <w:rsid w:val="00F32445"/>
    <w:rsid w:val="00F5549D"/>
    <w:rsid w:val="00F97792"/>
    <w:rsid w:val="00FB33CA"/>
    <w:rsid w:val="00FC2DAE"/>
    <w:rsid w:val="00FC59CD"/>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237DD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6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D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9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1DF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236</Words>
  <Characters>1349</Characters>
  <Application>Microsoft Macintosh Word</Application>
  <DocSecurity>0</DocSecurity>
  <Lines>11</Lines>
  <Paragraphs>2</Paragraphs>
  <ScaleCrop>false</ScaleCrop>
  <Company>Delta Secondary</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Sachie Motohashi</dc:creator>
  <cp:keywords/>
  <dc:description/>
  <cp:lastModifiedBy>Nimret Sandhu</cp:lastModifiedBy>
  <cp:revision>21</cp:revision>
  <dcterms:created xsi:type="dcterms:W3CDTF">2017-12-12T01:38:00Z</dcterms:created>
  <dcterms:modified xsi:type="dcterms:W3CDTF">2017-12-13T17:26:00Z</dcterms:modified>
</cp:coreProperties>
</file>